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9B" w:rsidRDefault="0002052B" w:rsidP="00BA577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 Government committed under its Six Month Action Plans to release a final 30-year water strategy in June 2014.</w:t>
      </w:r>
    </w:p>
    <w:p w:rsidR="0002052B" w:rsidRDefault="0002052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577E">
        <w:rPr>
          <w:rFonts w:ascii="Arial" w:hAnsi="Arial" w:cs="Arial"/>
          <w:bCs/>
          <w:i/>
          <w:spacing w:val="-3"/>
          <w:sz w:val="22"/>
          <w:szCs w:val="22"/>
        </w:rPr>
        <w:t xml:space="preserve">WaterQ </w:t>
      </w:r>
      <w:r w:rsidR="00BA577E" w:rsidRPr="00BA577E">
        <w:rPr>
          <w:rFonts w:ascii="Arial" w:hAnsi="Arial" w:cs="Arial"/>
          <w:bCs/>
          <w:i/>
          <w:spacing w:val="-3"/>
          <w:sz w:val="22"/>
          <w:szCs w:val="22"/>
        </w:rPr>
        <w:t xml:space="preserve">- </w:t>
      </w:r>
      <w:r w:rsidRPr="00BA577E">
        <w:rPr>
          <w:rFonts w:ascii="Arial" w:hAnsi="Arial" w:cs="Arial"/>
          <w:bCs/>
          <w:i/>
          <w:spacing w:val="-3"/>
          <w:sz w:val="22"/>
          <w:szCs w:val="22"/>
        </w:rPr>
        <w:t>a 30-year water strategy</w:t>
      </w:r>
      <w:r w:rsidR="00B2414F">
        <w:rPr>
          <w:rFonts w:ascii="Arial" w:hAnsi="Arial" w:cs="Arial"/>
          <w:bCs/>
          <w:i/>
          <w:spacing w:val="-3"/>
          <w:sz w:val="22"/>
          <w:szCs w:val="22"/>
        </w:rPr>
        <w:t xml:space="preserve"> for Queensland’s water sector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is a whole of sector strategy. </w:t>
      </w:r>
    </w:p>
    <w:p w:rsidR="0002052B" w:rsidRDefault="0002052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2414F">
        <w:rPr>
          <w:rFonts w:ascii="Arial" w:hAnsi="Arial" w:cs="Arial"/>
          <w:bCs/>
          <w:i/>
          <w:spacing w:val="-3"/>
          <w:sz w:val="22"/>
          <w:szCs w:val="22"/>
        </w:rPr>
        <w:t>WaterQ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responds to the significant changes and challenges Queensland will face in the next three decades in relation to the supply of water and sewerage services.</w:t>
      </w:r>
    </w:p>
    <w:p w:rsidR="00B54BBB" w:rsidRPr="00615367" w:rsidRDefault="00B54BBB" w:rsidP="0061536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2414F">
        <w:rPr>
          <w:rFonts w:ascii="Arial" w:hAnsi="Arial" w:cs="Arial"/>
          <w:bCs/>
          <w:i/>
          <w:spacing w:val="-3"/>
          <w:sz w:val="22"/>
          <w:szCs w:val="22"/>
        </w:rPr>
        <w:t>WaterQ</w:t>
      </w:r>
      <w:r w:rsidRPr="00615367">
        <w:rPr>
          <w:rFonts w:ascii="Arial" w:hAnsi="Arial" w:cs="Arial"/>
          <w:bCs/>
          <w:spacing w:val="-3"/>
          <w:sz w:val="22"/>
          <w:szCs w:val="22"/>
        </w:rPr>
        <w:t xml:space="preserve"> puts forward a long term vision for Queensland’s water sector – a water sector that supports increased productivity, economic growth, strong and healthy communities and a natural environment that is valued. </w:t>
      </w:r>
    </w:p>
    <w:p w:rsidR="00B54BBB" w:rsidRPr="00615367" w:rsidRDefault="00B54BBB" w:rsidP="0061536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15367">
        <w:rPr>
          <w:rFonts w:ascii="Arial" w:hAnsi="Arial" w:cs="Arial"/>
          <w:bCs/>
          <w:spacing w:val="-3"/>
          <w:sz w:val="22"/>
          <w:szCs w:val="22"/>
        </w:rPr>
        <w:t xml:space="preserve">Seven long-term strategic priorities have been developed to support this vision. These are: customer empowerment </w:t>
      </w:r>
      <w:r w:rsidR="00D77F5D">
        <w:rPr>
          <w:rFonts w:ascii="Arial" w:hAnsi="Arial" w:cs="Arial"/>
          <w:bCs/>
          <w:spacing w:val="-3"/>
          <w:sz w:val="22"/>
          <w:szCs w:val="22"/>
        </w:rPr>
        <w:t>and community education</w:t>
      </w:r>
      <w:r w:rsidRPr="00615367">
        <w:rPr>
          <w:rFonts w:ascii="Arial" w:hAnsi="Arial" w:cs="Arial"/>
          <w:bCs/>
          <w:spacing w:val="-3"/>
          <w:sz w:val="22"/>
          <w:szCs w:val="22"/>
        </w:rPr>
        <w:t xml:space="preserve">; </w:t>
      </w:r>
      <w:r w:rsidR="00D77F5D">
        <w:rPr>
          <w:rFonts w:ascii="Arial" w:hAnsi="Arial" w:cs="Arial"/>
          <w:bCs/>
          <w:spacing w:val="-3"/>
          <w:sz w:val="22"/>
          <w:szCs w:val="22"/>
        </w:rPr>
        <w:t>equity and affordability</w:t>
      </w:r>
      <w:r w:rsidRPr="00615367">
        <w:rPr>
          <w:rFonts w:ascii="Arial" w:hAnsi="Arial" w:cs="Arial"/>
          <w:bCs/>
          <w:spacing w:val="-3"/>
          <w:sz w:val="22"/>
          <w:szCs w:val="22"/>
        </w:rPr>
        <w:t xml:space="preserve">; efficient </w:t>
      </w:r>
      <w:r w:rsidR="00D77F5D">
        <w:rPr>
          <w:rFonts w:ascii="Arial" w:hAnsi="Arial" w:cs="Arial"/>
          <w:bCs/>
          <w:spacing w:val="-3"/>
          <w:sz w:val="22"/>
          <w:szCs w:val="22"/>
        </w:rPr>
        <w:t>and productive use</w:t>
      </w:r>
      <w:r w:rsidRPr="00615367">
        <w:rPr>
          <w:rFonts w:ascii="Arial" w:hAnsi="Arial" w:cs="Arial"/>
          <w:bCs/>
          <w:spacing w:val="-3"/>
          <w:sz w:val="22"/>
          <w:szCs w:val="22"/>
        </w:rPr>
        <w:t xml:space="preserve"> of water; responsible and productive water management; skilled and sustainable water sector;  smart regulation </w:t>
      </w:r>
      <w:r w:rsidR="00D77F5D">
        <w:rPr>
          <w:rFonts w:ascii="Arial" w:hAnsi="Arial" w:cs="Arial"/>
          <w:bCs/>
          <w:spacing w:val="-3"/>
          <w:sz w:val="22"/>
          <w:szCs w:val="22"/>
        </w:rPr>
        <w:t>and attracting private sector investment, and innovative technology and infrastructure</w:t>
      </w:r>
      <w:r w:rsidRPr="00615367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B54BBB" w:rsidRPr="00615367" w:rsidRDefault="00B54BBB" w:rsidP="00BA577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2414F">
        <w:rPr>
          <w:rFonts w:ascii="Arial" w:hAnsi="Arial" w:cs="Arial"/>
          <w:bCs/>
          <w:i/>
          <w:spacing w:val="-3"/>
          <w:sz w:val="22"/>
          <w:szCs w:val="22"/>
        </w:rPr>
        <w:t>WaterQ</w:t>
      </w:r>
      <w:r w:rsidR="00B2414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will remain relevant and responsive through regular review. </w:t>
      </w:r>
    </w:p>
    <w:p w:rsidR="00D6589B" w:rsidRPr="007D16D7" w:rsidRDefault="00D6589B" w:rsidP="00BA577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D16D7">
        <w:rPr>
          <w:rFonts w:ascii="Arial" w:hAnsi="Arial" w:cs="Arial"/>
          <w:sz w:val="22"/>
          <w:szCs w:val="22"/>
          <w:u w:val="single"/>
        </w:rPr>
        <w:t xml:space="preserve">Cabinet </w:t>
      </w:r>
      <w:r w:rsidR="007D16D7">
        <w:rPr>
          <w:rFonts w:ascii="Arial" w:hAnsi="Arial" w:cs="Arial"/>
          <w:sz w:val="22"/>
          <w:szCs w:val="22"/>
          <w:u w:val="single"/>
        </w:rPr>
        <w:t>a</w:t>
      </w:r>
      <w:r w:rsidRPr="007D16D7">
        <w:rPr>
          <w:rFonts w:ascii="Arial" w:hAnsi="Arial" w:cs="Arial"/>
          <w:sz w:val="22"/>
          <w:szCs w:val="22"/>
          <w:u w:val="single"/>
        </w:rPr>
        <w:t>pproved</w:t>
      </w:r>
      <w:r w:rsidR="0002052B" w:rsidRPr="00025CC9">
        <w:rPr>
          <w:rFonts w:ascii="Arial" w:hAnsi="Arial" w:cs="Arial"/>
          <w:sz w:val="22"/>
          <w:szCs w:val="22"/>
        </w:rPr>
        <w:t xml:space="preserve"> </w:t>
      </w:r>
      <w:r w:rsidR="0002052B" w:rsidRPr="007D16D7">
        <w:rPr>
          <w:rFonts w:ascii="Arial" w:hAnsi="Arial" w:cs="Arial"/>
          <w:sz w:val="22"/>
          <w:szCs w:val="22"/>
        </w:rPr>
        <w:t xml:space="preserve">the release of </w:t>
      </w:r>
      <w:r w:rsidR="0002052B" w:rsidRPr="00BA577E">
        <w:rPr>
          <w:rFonts w:ascii="Arial" w:hAnsi="Arial" w:cs="Arial"/>
          <w:i/>
          <w:sz w:val="22"/>
          <w:szCs w:val="22"/>
        </w:rPr>
        <w:t>WaterQ</w:t>
      </w:r>
      <w:r w:rsidR="00BA577E" w:rsidRPr="00BA577E">
        <w:rPr>
          <w:rFonts w:ascii="Arial" w:hAnsi="Arial" w:cs="Arial"/>
          <w:i/>
          <w:sz w:val="22"/>
          <w:szCs w:val="22"/>
        </w:rPr>
        <w:t xml:space="preserve"> </w:t>
      </w:r>
      <w:r w:rsidR="0002052B" w:rsidRPr="00BA577E">
        <w:rPr>
          <w:rFonts w:ascii="Arial" w:hAnsi="Arial" w:cs="Arial"/>
          <w:i/>
          <w:sz w:val="22"/>
          <w:szCs w:val="22"/>
        </w:rPr>
        <w:t>- a 30-year water strategy</w:t>
      </w:r>
      <w:r w:rsidR="0002052B" w:rsidRPr="007D16D7">
        <w:rPr>
          <w:rFonts w:ascii="Arial" w:hAnsi="Arial" w:cs="Arial"/>
          <w:sz w:val="22"/>
          <w:szCs w:val="22"/>
        </w:rPr>
        <w:t xml:space="preserve"> </w:t>
      </w:r>
      <w:r w:rsidR="0002052B" w:rsidRPr="00B2414F">
        <w:rPr>
          <w:rFonts w:ascii="Arial" w:hAnsi="Arial" w:cs="Arial"/>
          <w:i/>
          <w:sz w:val="22"/>
          <w:szCs w:val="22"/>
        </w:rPr>
        <w:t>for Queensland’s water sector</w:t>
      </w:r>
      <w:r w:rsidRPr="007D16D7">
        <w:rPr>
          <w:rFonts w:ascii="Arial" w:hAnsi="Arial" w:cs="Arial"/>
          <w:sz w:val="22"/>
          <w:szCs w:val="22"/>
        </w:rPr>
        <w:t>.</w:t>
      </w:r>
    </w:p>
    <w:p w:rsidR="00D6589B" w:rsidRPr="00C07656" w:rsidRDefault="00235F46" w:rsidP="00BA577E">
      <w:pPr>
        <w:numPr>
          <w:ilvl w:val="0"/>
          <w:numId w:val="1"/>
        </w:numPr>
        <w:tabs>
          <w:tab w:val="clear" w:pos="720"/>
          <w:tab w:val="num" w:pos="360"/>
          <w:tab w:val="num" w:pos="426"/>
        </w:tabs>
        <w:spacing w:before="3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</w:t>
      </w:r>
    </w:p>
    <w:p w:rsidR="00F82331" w:rsidRPr="001469FA" w:rsidRDefault="0050371A" w:rsidP="001469FA">
      <w:pPr>
        <w:numPr>
          <w:ilvl w:val="1"/>
          <w:numId w:val="1"/>
        </w:numPr>
        <w:tabs>
          <w:tab w:val="clear" w:pos="1443"/>
        </w:tabs>
        <w:autoSpaceDE w:val="0"/>
        <w:autoSpaceDN w:val="0"/>
        <w:adjustRightInd w:val="0"/>
        <w:spacing w:before="120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hyperlink r:id="rId11" w:history="1">
        <w:r w:rsidR="0002052B" w:rsidRPr="00E436DC">
          <w:rPr>
            <w:rStyle w:val="Hyperlink"/>
            <w:rFonts w:ascii="Arial" w:hAnsi="Arial" w:cs="Arial"/>
            <w:i/>
            <w:sz w:val="22"/>
            <w:szCs w:val="22"/>
          </w:rPr>
          <w:t xml:space="preserve">WaterQ </w:t>
        </w:r>
        <w:r w:rsidR="00BA577E" w:rsidRPr="00E436DC">
          <w:rPr>
            <w:rStyle w:val="Hyperlink"/>
            <w:rFonts w:ascii="Arial" w:hAnsi="Arial" w:cs="Arial"/>
            <w:i/>
            <w:sz w:val="22"/>
            <w:szCs w:val="22"/>
          </w:rPr>
          <w:t xml:space="preserve">- </w:t>
        </w:r>
        <w:r w:rsidR="0002052B" w:rsidRPr="00E436DC">
          <w:rPr>
            <w:rStyle w:val="Hyperlink"/>
            <w:rFonts w:ascii="Arial" w:hAnsi="Arial" w:cs="Arial"/>
            <w:i/>
            <w:sz w:val="22"/>
            <w:szCs w:val="22"/>
          </w:rPr>
          <w:t>a 30-year water strategy for Queensland’s water sector</w:t>
        </w:r>
      </w:hyperlink>
    </w:p>
    <w:sectPr w:rsidR="00F82331" w:rsidRPr="001469FA" w:rsidSect="00BA577E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F08" w:rsidRDefault="005A0F08" w:rsidP="00D6589B">
      <w:r>
        <w:separator/>
      </w:r>
    </w:p>
  </w:endnote>
  <w:endnote w:type="continuationSeparator" w:id="0">
    <w:p w:rsidR="005A0F08" w:rsidRDefault="005A0F0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F08" w:rsidRDefault="005A0F08" w:rsidP="00D6589B">
      <w:r>
        <w:separator/>
      </w:r>
    </w:p>
  </w:footnote>
  <w:footnote w:type="continuationSeparator" w:id="0">
    <w:p w:rsidR="005A0F08" w:rsidRDefault="005A0F0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31" w:rsidRPr="00937A4A" w:rsidRDefault="00F82331" w:rsidP="00F8233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F82331" w:rsidRPr="00937A4A" w:rsidRDefault="00F82331" w:rsidP="00F8233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F82331" w:rsidRPr="00937A4A" w:rsidRDefault="00F82331" w:rsidP="00F8233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June 2014</w:t>
    </w:r>
  </w:p>
  <w:p w:rsidR="00F82331" w:rsidRDefault="00F82331" w:rsidP="00F8233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Release of </w:t>
    </w:r>
    <w:r w:rsidRPr="00BA577E">
      <w:rPr>
        <w:rFonts w:ascii="Arial" w:hAnsi="Arial" w:cs="Arial"/>
        <w:b/>
        <w:i/>
        <w:sz w:val="22"/>
        <w:szCs w:val="22"/>
        <w:u w:val="single"/>
      </w:rPr>
      <w:t xml:space="preserve">WaterQ </w:t>
    </w:r>
    <w:r w:rsidRPr="00B2414F">
      <w:rPr>
        <w:rFonts w:ascii="Arial" w:hAnsi="Arial" w:cs="Arial"/>
        <w:b/>
        <w:i/>
        <w:sz w:val="22"/>
        <w:szCs w:val="22"/>
        <w:u w:val="single"/>
      </w:rPr>
      <w:t>– a 30-year water strategy for Queensland’s water sector</w:t>
    </w:r>
  </w:p>
  <w:p w:rsidR="00F82331" w:rsidRDefault="00F82331" w:rsidP="00F8233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Energy and Water Supply</w:t>
    </w:r>
  </w:p>
  <w:p w:rsidR="00BA577E" w:rsidRDefault="00BA577E" w:rsidP="00BA577E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E4382"/>
    <w:multiLevelType w:val="hybridMultilevel"/>
    <w:tmpl w:val="E8F801F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1177"/>
        </w:tabs>
        <w:ind w:left="1177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 w15:restartNumberingAfterBreak="0">
    <w:nsid w:val="7F176F87"/>
    <w:multiLevelType w:val="hybridMultilevel"/>
    <w:tmpl w:val="B0C2973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2052B"/>
    <w:rsid w:val="00025CC9"/>
    <w:rsid w:val="00080F8F"/>
    <w:rsid w:val="000B792A"/>
    <w:rsid w:val="0010384C"/>
    <w:rsid w:val="001469FA"/>
    <w:rsid w:val="001525F1"/>
    <w:rsid w:val="00174117"/>
    <w:rsid w:val="00235C50"/>
    <w:rsid w:val="00235F46"/>
    <w:rsid w:val="00252B7D"/>
    <w:rsid w:val="00254D23"/>
    <w:rsid w:val="002B2FFC"/>
    <w:rsid w:val="002B60AF"/>
    <w:rsid w:val="002C6FC2"/>
    <w:rsid w:val="002E58F2"/>
    <w:rsid w:val="00363552"/>
    <w:rsid w:val="003B72CC"/>
    <w:rsid w:val="0044586A"/>
    <w:rsid w:val="004C0FA4"/>
    <w:rsid w:val="00501C66"/>
    <w:rsid w:val="0050371A"/>
    <w:rsid w:val="00550873"/>
    <w:rsid w:val="00590509"/>
    <w:rsid w:val="00591B7E"/>
    <w:rsid w:val="005A0F08"/>
    <w:rsid w:val="00615367"/>
    <w:rsid w:val="00630330"/>
    <w:rsid w:val="0064445B"/>
    <w:rsid w:val="00661042"/>
    <w:rsid w:val="007265D0"/>
    <w:rsid w:val="00732E22"/>
    <w:rsid w:val="00741C20"/>
    <w:rsid w:val="0079035F"/>
    <w:rsid w:val="007D16D7"/>
    <w:rsid w:val="007D1FDD"/>
    <w:rsid w:val="00830012"/>
    <w:rsid w:val="008B064E"/>
    <w:rsid w:val="008C15BE"/>
    <w:rsid w:val="00904077"/>
    <w:rsid w:val="00937A4A"/>
    <w:rsid w:val="00945402"/>
    <w:rsid w:val="00956738"/>
    <w:rsid w:val="00A164BE"/>
    <w:rsid w:val="00B2414F"/>
    <w:rsid w:val="00B54BBB"/>
    <w:rsid w:val="00B96AD7"/>
    <w:rsid w:val="00BA577E"/>
    <w:rsid w:val="00C16CF9"/>
    <w:rsid w:val="00C75E67"/>
    <w:rsid w:val="00CA6F08"/>
    <w:rsid w:val="00CB1501"/>
    <w:rsid w:val="00CD7A50"/>
    <w:rsid w:val="00CF0D8A"/>
    <w:rsid w:val="00D6589B"/>
    <w:rsid w:val="00D766EC"/>
    <w:rsid w:val="00D77F5D"/>
    <w:rsid w:val="00E0749A"/>
    <w:rsid w:val="00E436DC"/>
    <w:rsid w:val="00E566C4"/>
    <w:rsid w:val="00F07B37"/>
    <w:rsid w:val="00F13DBE"/>
    <w:rsid w:val="00F82331"/>
    <w:rsid w:val="00FB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436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WaterQ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880d6f0acf39f51e96f685cbf677ad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a496a0558425fe14be9748e1664e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8853CD-3293-4EAC-B615-20D78928EA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D58AA2-0D35-460A-8EDE-4CF7F1A13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475886-C5EE-48B3-950B-8E99C9E6587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3E3E2E1-B03F-4873-BB79-1E4FBD1EA6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184</Words>
  <Characters>1056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1237</CharactersWithSpaces>
  <SharedDoc>false</SharedDoc>
  <HyperlinkBase>https://www.cabinet.qld.gov.au/documents/2014/Jun/WaterQ/</HyperlinkBase>
  <HLinks>
    <vt:vector size="6" baseType="variant"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Attachments/WaterQ.pdf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2014-06-03T00:10:00Z</cp:lastPrinted>
  <dcterms:created xsi:type="dcterms:W3CDTF">2017-10-25T01:15:00Z</dcterms:created>
  <dcterms:modified xsi:type="dcterms:W3CDTF">2018-03-06T01:25:00Z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0x01010064BE853DE2347F4181EBA6EDC010AAFD</vt:lpwstr>
  </property>
  <property fmtid="{D5CDD505-2E9C-101B-9397-08002B2CF9AE}" pid="4" name="IsMyDocuments">
    <vt:lpwstr>1</vt:lpwstr>
  </property>
</Properties>
</file>